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6B752" w14:textId="211CF2A8" w:rsidR="00336FE9" w:rsidRDefault="00336FE9" w:rsidP="00336F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585599"/>
      <w:bookmarkStart w:id="1" w:name="_Toc36457609"/>
      <w:bookmarkStart w:id="2" w:name="_Toc45028527"/>
      <w:bookmarkStart w:id="3" w:name="_Toc45029362"/>
      <w:bookmarkStart w:id="4" w:name="_Toc67682136"/>
      <w:bookmarkStart w:id="5" w:name="_Toc138333933"/>
      <w:bookmarkStart w:id="6" w:name="_Toc11338867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B46DBD">
        <w:rPr>
          <w:b/>
          <w:noProof/>
          <w:sz w:val="24"/>
        </w:rPr>
        <w:t>046</w:t>
      </w:r>
    </w:p>
    <w:p w14:paraId="5363AD2A" w14:textId="77777777" w:rsidR="00336FE9" w:rsidRDefault="00336FE9" w:rsidP="00336F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People's Republic of 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6FE9" w14:paraId="6BA43512" w14:textId="77777777" w:rsidTr="00DD11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6FF12" w14:textId="77777777" w:rsidR="00336FE9" w:rsidRDefault="00336FE9" w:rsidP="00DD11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36FE9" w14:paraId="0BFECCE1" w14:textId="77777777" w:rsidTr="00DD1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4E416" w14:textId="77777777" w:rsidR="00336FE9" w:rsidRDefault="00336FE9" w:rsidP="00DD11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6FE9" w14:paraId="195BC7B8" w14:textId="77777777" w:rsidTr="00DD1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067FA5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47B1E0FE" w14:textId="77777777" w:rsidTr="00DD11FC">
        <w:tc>
          <w:tcPr>
            <w:tcW w:w="142" w:type="dxa"/>
            <w:tcBorders>
              <w:left w:val="single" w:sz="4" w:space="0" w:color="auto"/>
            </w:tcBorders>
          </w:tcPr>
          <w:p w14:paraId="71098B19" w14:textId="77777777" w:rsidR="00336FE9" w:rsidRDefault="00336FE9" w:rsidP="00DD11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2A3333" w14:textId="77777777" w:rsidR="00336FE9" w:rsidRPr="00410371" w:rsidRDefault="00336FE9" w:rsidP="00DD11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BFADB67" w14:textId="77777777" w:rsidR="00336FE9" w:rsidRDefault="00336FE9" w:rsidP="00DD11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C0013F" w14:textId="038C8903" w:rsidR="00336FE9" w:rsidRPr="00410371" w:rsidRDefault="00B46DBD" w:rsidP="00DD11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1152</w:t>
            </w:r>
          </w:p>
        </w:tc>
        <w:tc>
          <w:tcPr>
            <w:tcW w:w="709" w:type="dxa"/>
          </w:tcPr>
          <w:p w14:paraId="0DFC870F" w14:textId="77777777" w:rsidR="00336FE9" w:rsidRDefault="00336FE9" w:rsidP="00DD11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D614A1" w14:textId="77777777" w:rsidR="00336FE9" w:rsidRPr="00410371" w:rsidRDefault="00336FE9" w:rsidP="00DD11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E23795" w14:textId="77777777" w:rsidR="00336FE9" w:rsidRDefault="00336FE9" w:rsidP="00DD11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B39D3" w14:textId="77777777" w:rsidR="00336FE9" w:rsidRPr="00410371" w:rsidRDefault="00336FE9" w:rsidP="00DD1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646AB" w14:textId="77777777" w:rsidR="00336FE9" w:rsidRDefault="00336FE9" w:rsidP="00DD11FC">
            <w:pPr>
              <w:pStyle w:val="CRCoverPage"/>
              <w:spacing w:after="0"/>
              <w:rPr>
                <w:noProof/>
              </w:rPr>
            </w:pPr>
          </w:p>
        </w:tc>
      </w:tr>
      <w:tr w:rsidR="00336FE9" w14:paraId="47B9D331" w14:textId="77777777" w:rsidTr="00DD1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14612" w14:textId="77777777" w:rsidR="00336FE9" w:rsidRDefault="00336FE9" w:rsidP="00DD11FC">
            <w:pPr>
              <w:pStyle w:val="CRCoverPage"/>
              <w:spacing w:after="0"/>
              <w:rPr>
                <w:noProof/>
              </w:rPr>
            </w:pPr>
          </w:p>
        </w:tc>
      </w:tr>
      <w:tr w:rsidR="00336FE9" w14:paraId="5E386B37" w14:textId="77777777" w:rsidTr="00DD11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E7D08C" w14:textId="77777777" w:rsidR="00336FE9" w:rsidRPr="00F25D98" w:rsidRDefault="00336FE9" w:rsidP="00DD11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6FE9" w14:paraId="0CEEC0E8" w14:textId="77777777" w:rsidTr="00DD11FC">
        <w:tc>
          <w:tcPr>
            <w:tcW w:w="9641" w:type="dxa"/>
            <w:gridSpan w:val="9"/>
          </w:tcPr>
          <w:p w14:paraId="35760D73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6B4CBD" w14:textId="77777777" w:rsidR="00336FE9" w:rsidRDefault="00336FE9" w:rsidP="00336F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6FE9" w14:paraId="305259E0" w14:textId="77777777" w:rsidTr="00DD11FC">
        <w:tc>
          <w:tcPr>
            <w:tcW w:w="2835" w:type="dxa"/>
          </w:tcPr>
          <w:p w14:paraId="356BBAF0" w14:textId="77777777" w:rsidR="00336FE9" w:rsidRDefault="00336FE9" w:rsidP="00DD11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EF5F96" w14:textId="77777777" w:rsidR="00336FE9" w:rsidRDefault="00336FE9" w:rsidP="00DD1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329B29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777168" w14:textId="77777777" w:rsidR="00336FE9" w:rsidRDefault="00336FE9" w:rsidP="00DD11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464506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D2D166" w14:textId="77777777" w:rsidR="00336FE9" w:rsidRDefault="00336FE9" w:rsidP="00DD11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B7F4D8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38E48D" w14:textId="77777777" w:rsidR="00336FE9" w:rsidRDefault="00336FE9" w:rsidP="00DD1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4C625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4EB772" w14:textId="77777777" w:rsidR="00336FE9" w:rsidRDefault="00336FE9" w:rsidP="00336F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6FE9" w14:paraId="3F6CADDA" w14:textId="77777777" w:rsidTr="00DD11FC">
        <w:tc>
          <w:tcPr>
            <w:tcW w:w="9640" w:type="dxa"/>
            <w:gridSpan w:val="11"/>
          </w:tcPr>
          <w:p w14:paraId="00E07ECA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3CC98415" w14:textId="77777777" w:rsidTr="00DD11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64CF4" w14:textId="77777777" w:rsidR="00336FE9" w:rsidRDefault="00336FE9" w:rsidP="00DD1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2F9E4" w14:textId="34692CB0" w:rsidR="00336FE9" w:rsidRDefault="00336FE9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Validity Time in AuthorizationInfo</w:t>
            </w:r>
          </w:p>
        </w:tc>
      </w:tr>
      <w:tr w:rsidR="00336FE9" w14:paraId="038AC021" w14:textId="77777777" w:rsidTr="00DD11FC">
        <w:tc>
          <w:tcPr>
            <w:tcW w:w="1843" w:type="dxa"/>
            <w:tcBorders>
              <w:left w:val="single" w:sz="4" w:space="0" w:color="auto"/>
            </w:tcBorders>
          </w:tcPr>
          <w:p w14:paraId="19DCF4D2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8D1F0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1C762F7E" w14:textId="77777777" w:rsidTr="00DD11FC">
        <w:tc>
          <w:tcPr>
            <w:tcW w:w="1843" w:type="dxa"/>
            <w:tcBorders>
              <w:left w:val="single" w:sz="4" w:space="0" w:color="auto"/>
            </w:tcBorders>
          </w:tcPr>
          <w:p w14:paraId="7CF96097" w14:textId="77777777" w:rsidR="00336FE9" w:rsidRDefault="00336FE9" w:rsidP="00DD1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B8050" w14:textId="7FD548F5" w:rsidR="00336FE9" w:rsidRDefault="00336FE9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36FE9" w14:paraId="05F99B89" w14:textId="77777777" w:rsidTr="00DD11FC">
        <w:tc>
          <w:tcPr>
            <w:tcW w:w="1843" w:type="dxa"/>
            <w:tcBorders>
              <w:left w:val="single" w:sz="4" w:space="0" w:color="auto"/>
            </w:tcBorders>
          </w:tcPr>
          <w:p w14:paraId="7D08B19D" w14:textId="77777777" w:rsidR="00336FE9" w:rsidRDefault="00336FE9" w:rsidP="00DD1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2C0C1" w14:textId="77777777" w:rsidR="00336FE9" w:rsidRDefault="00336FE9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36FE9" w14:paraId="72A9B3C2" w14:textId="77777777" w:rsidTr="00DD11FC">
        <w:tc>
          <w:tcPr>
            <w:tcW w:w="1843" w:type="dxa"/>
            <w:tcBorders>
              <w:left w:val="single" w:sz="4" w:space="0" w:color="auto"/>
            </w:tcBorders>
          </w:tcPr>
          <w:p w14:paraId="53D08E11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E6FDF8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1A6E47B9" w14:textId="77777777" w:rsidTr="00DD11FC">
        <w:tc>
          <w:tcPr>
            <w:tcW w:w="1843" w:type="dxa"/>
            <w:tcBorders>
              <w:left w:val="single" w:sz="4" w:space="0" w:color="auto"/>
            </w:tcBorders>
          </w:tcPr>
          <w:p w14:paraId="7362212C" w14:textId="77777777" w:rsidR="00336FE9" w:rsidRDefault="00336FE9" w:rsidP="00DD1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F83F5" w14:textId="5FCEF764" w:rsidR="00336FE9" w:rsidRDefault="00336FE9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09601EF" w14:textId="77777777" w:rsidR="00336FE9" w:rsidRDefault="00336FE9" w:rsidP="00DD11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4DC95" w14:textId="77777777" w:rsidR="00336FE9" w:rsidRDefault="00336FE9" w:rsidP="00DD1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F00CC" w14:textId="648DDEAB" w:rsidR="00336FE9" w:rsidRDefault="00B46DBD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336FE9" w14:paraId="3BDF23CC" w14:textId="77777777" w:rsidTr="00DD11FC">
        <w:tc>
          <w:tcPr>
            <w:tcW w:w="1843" w:type="dxa"/>
            <w:tcBorders>
              <w:left w:val="single" w:sz="4" w:space="0" w:color="auto"/>
            </w:tcBorders>
          </w:tcPr>
          <w:p w14:paraId="13C2497B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89B789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52B550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02722C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E2FBB5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4AADC568" w14:textId="77777777" w:rsidTr="00DD11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6D292A" w14:textId="77777777" w:rsidR="00336FE9" w:rsidRDefault="00336FE9" w:rsidP="00DD1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12B37" w14:textId="77777777" w:rsidR="00336FE9" w:rsidRDefault="00336FE9" w:rsidP="00DD11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73B9AB" w14:textId="77777777" w:rsidR="00336FE9" w:rsidRDefault="00336FE9" w:rsidP="00DD11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6A30C" w14:textId="77777777" w:rsidR="00336FE9" w:rsidRDefault="00336FE9" w:rsidP="00DD11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9D99A" w14:textId="77777777" w:rsidR="00336FE9" w:rsidRDefault="00336FE9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36FE9" w14:paraId="6EDE0AF6" w14:textId="77777777" w:rsidTr="00DD11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7B062B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85BDE" w14:textId="77777777" w:rsidR="00336FE9" w:rsidRDefault="00336FE9" w:rsidP="00DD11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9089F" w14:textId="77777777" w:rsidR="00336FE9" w:rsidRDefault="00336FE9" w:rsidP="00DD11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2CA5B5" w14:textId="77777777" w:rsidR="00336FE9" w:rsidRPr="007C2097" w:rsidRDefault="00336FE9" w:rsidP="00DD11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36FE9" w14:paraId="5A2231ED" w14:textId="77777777" w:rsidTr="00DD11FC">
        <w:tc>
          <w:tcPr>
            <w:tcW w:w="1843" w:type="dxa"/>
          </w:tcPr>
          <w:p w14:paraId="57576318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8186EE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7F7825B6" w14:textId="77777777" w:rsidTr="00DD1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2264A" w14:textId="77777777" w:rsidR="00336FE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DCE17" w14:textId="401FC56C" w:rsidR="00336FE9" w:rsidRDefault="006E784A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Validity Time in AuthorizationInfo </w:t>
            </w:r>
            <w:r w:rsidR="00F30561">
              <w:rPr>
                <w:noProof/>
              </w:rPr>
              <w:t>(sent from consumer to UDM) indicates the requested duration of the validity.</w:t>
            </w:r>
          </w:p>
        </w:tc>
      </w:tr>
      <w:tr w:rsidR="00336FE9" w14:paraId="50788FFA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BC3C2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1C111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75C11DC1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84BC1" w14:textId="77777777" w:rsidR="00336FE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EEE19" w14:textId="58554671" w:rsidR="00336FE9" w:rsidRDefault="00F30561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in table 6.6.6.2.6-1 is corrected</w:t>
            </w:r>
          </w:p>
        </w:tc>
      </w:tr>
      <w:tr w:rsidR="00336FE9" w14:paraId="6024EE5B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F6BCE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76685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0A75DBE1" w14:textId="77777777" w:rsidTr="00DD11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9046F" w14:textId="77777777" w:rsidR="00336FE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BD4F7" w14:textId="1A497784" w:rsidR="00336FE9" w:rsidRDefault="00F30561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description of validity time in AuthorizationInfo</w:t>
            </w:r>
          </w:p>
        </w:tc>
      </w:tr>
      <w:tr w:rsidR="00336FE9" w14:paraId="6B62E40A" w14:textId="77777777" w:rsidTr="00DD11FC">
        <w:tc>
          <w:tcPr>
            <w:tcW w:w="2694" w:type="dxa"/>
            <w:gridSpan w:val="2"/>
          </w:tcPr>
          <w:p w14:paraId="6680F98A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202D0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775083A2" w14:textId="77777777" w:rsidTr="00DD1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344D9" w14:textId="77777777" w:rsidR="00336FE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5245C" w14:textId="4ED18014" w:rsidR="00336FE9" w:rsidRDefault="006E784A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6.6.6.2.6</w:t>
            </w:r>
          </w:p>
        </w:tc>
      </w:tr>
      <w:tr w:rsidR="00336FE9" w14:paraId="0D34C481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6D01E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AFFD0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1BB3A43A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3898" w14:textId="77777777" w:rsidR="00336FE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EEDBE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7379A7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0EB729" w14:textId="77777777" w:rsidR="00336FE9" w:rsidRDefault="00336FE9" w:rsidP="00DD1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958246" w14:textId="77777777" w:rsidR="00336FE9" w:rsidRDefault="00336FE9" w:rsidP="00DD11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FE9" w14:paraId="5EBF2F0F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01505" w14:textId="77777777" w:rsidR="00336FE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233363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73D3F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58363" w14:textId="77777777" w:rsidR="00336FE9" w:rsidRDefault="00336FE9" w:rsidP="00DD1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E3D37" w14:textId="77777777" w:rsidR="00336FE9" w:rsidRDefault="00336FE9" w:rsidP="00DD1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6FE9" w14:paraId="640F1838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D489C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773AB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D4FA5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E555B0" w14:textId="77777777" w:rsidR="00336FE9" w:rsidRDefault="00336FE9" w:rsidP="00DD1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53E97" w14:textId="77777777" w:rsidR="00336FE9" w:rsidRDefault="00336FE9" w:rsidP="00DD1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6FE9" w14:paraId="4DCB4A00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115BB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644D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3AEBE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63A7E3" w14:textId="77777777" w:rsidR="00336FE9" w:rsidRDefault="00336FE9" w:rsidP="00DD1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C627D" w14:textId="77777777" w:rsidR="00336FE9" w:rsidRDefault="00336FE9" w:rsidP="00DD1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6FE9" w14:paraId="233B003D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2ADC2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309117" w14:textId="77777777" w:rsidR="00336FE9" w:rsidRDefault="00336FE9" w:rsidP="00DD11FC">
            <w:pPr>
              <w:pStyle w:val="CRCoverPage"/>
              <w:spacing w:after="0"/>
              <w:rPr>
                <w:noProof/>
              </w:rPr>
            </w:pPr>
          </w:p>
        </w:tc>
      </w:tr>
      <w:tr w:rsidR="00336FE9" w14:paraId="0B3E9CA4" w14:textId="77777777" w:rsidTr="00DD11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4F8AE" w14:textId="77777777" w:rsidR="00336FE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500DA" w14:textId="2CBE2BD6" w:rsidR="00336FE9" w:rsidRDefault="00336FE9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336FE9" w:rsidRPr="008863B9" w14:paraId="64336094" w14:textId="77777777" w:rsidTr="00DD11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0BF35A" w14:textId="77777777" w:rsidR="00336FE9" w:rsidRPr="008863B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83B13D" w14:textId="77777777" w:rsidR="00336FE9" w:rsidRPr="008863B9" w:rsidRDefault="00336FE9" w:rsidP="00DD11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FE9" w14:paraId="52E656E3" w14:textId="77777777" w:rsidTr="00DD1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CEB81" w14:textId="77777777" w:rsidR="00336FE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37041" w14:textId="77777777" w:rsidR="00336FE9" w:rsidRDefault="00336FE9" w:rsidP="00DD11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A0242B" w14:textId="77777777" w:rsidR="00336FE9" w:rsidRDefault="00336FE9" w:rsidP="00336FE9">
      <w:pPr>
        <w:pStyle w:val="CRCoverPage"/>
        <w:spacing w:after="0"/>
        <w:rPr>
          <w:noProof/>
          <w:sz w:val="8"/>
          <w:szCs w:val="8"/>
        </w:rPr>
      </w:pPr>
    </w:p>
    <w:p w14:paraId="3F98806E" w14:textId="77777777" w:rsidR="00336FE9" w:rsidRDefault="00336FE9" w:rsidP="00336FE9">
      <w:pPr>
        <w:rPr>
          <w:noProof/>
        </w:rPr>
        <w:sectPr w:rsidR="00336F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83CAA2" w14:textId="77777777" w:rsidR="00336FE9" w:rsidRDefault="00336FE9" w:rsidP="00336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1FB200" w14:textId="77777777" w:rsidR="005B7866" w:rsidRPr="00B06F7A" w:rsidRDefault="005B7866" w:rsidP="00C05182">
      <w:pPr>
        <w:pStyle w:val="Heading5"/>
      </w:pPr>
      <w:r w:rsidRPr="00B06F7A">
        <w:t>6.6.6.2.6</w:t>
      </w:r>
      <w:r w:rsidRPr="00B06F7A">
        <w:tab/>
        <w:t>Type: AuthorizationInfo</w:t>
      </w:r>
      <w:bookmarkEnd w:id="0"/>
      <w:bookmarkEnd w:id="1"/>
      <w:bookmarkEnd w:id="2"/>
      <w:bookmarkEnd w:id="3"/>
      <w:bookmarkEnd w:id="4"/>
      <w:bookmarkEnd w:id="5"/>
    </w:p>
    <w:p w14:paraId="02FC7C93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6.6.6.2.6-1: </w:t>
      </w:r>
      <w:r w:rsidRPr="00B06F7A">
        <w:rPr>
          <w:noProof/>
        </w:rPr>
        <w:t xml:space="preserve">Definition of type </w:t>
      </w:r>
      <w:r w:rsidRPr="00B06F7A">
        <w:t>AuthorizationInfo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45F4F782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3CD53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8AC4A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67A2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84FBB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7898F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2D151BF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17C8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4087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51F5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18D1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EAA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t>Indicates S</w:t>
            </w:r>
            <w:r w:rsidRPr="00B06F7A">
              <w:rPr>
                <w:rFonts w:cs="Arial"/>
                <w:szCs w:val="18"/>
              </w:rPr>
              <w:t>ingle Network Slice Selection Assistance Information for NIDD authorization.</w:t>
            </w:r>
          </w:p>
        </w:tc>
      </w:tr>
      <w:tr w:rsidR="005B7866" w:rsidRPr="00B06F7A" w14:paraId="139C7D7D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23B5" w14:textId="77777777" w:rsidR="005B7866" w:rsidRPr="00B06F7A" w:rsidRDefault="005B7866" w:rsidP="007F1FAF">
            <w:pPr>
              <w:pStyle w:val="TAL"/>
              <w:rPr>
                <w:rFonts w:ascii="Times New Roman" w:hAnsi="Times New Roman"/>
                <w:sz w:val="20"/>
              </w:rPr>
            </w:pPr>
            <w:r w:rsidRPr="00B06F7A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A116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83AA" w14:textId="77777777" w:rsidR="005B7866" w:rsidRPr="00B06F7A" w:rsidRDefault="005B7866" w:rsidP="007F1FAF">
            <w:pPr>
              <w:pStyle w:val="TAC"/>
            </w:pPr>
            <w:r w:rsidRPr="00B06F7A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CCD9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949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DNN for NIDD authorization, shall contain the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.</w:t>
            </w:r>
          </w:p>
        </w:tc>
      </w:tr>
      <w:tr w:rsidR="005B7866" w:rsidRPr="00B06F7A" w14:paraId="5CB91944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D7F5" w14:textId="77777777" w:rsidR="005B7866" w:rsidRPr="00B06F7A" w:rsidRDefault="005B7866" w:rsidP="007F1FAF">
            <w:pPr>
              <w:pStyle w:val="TAL"/>
              <w:rPr>
                <w:rFonts w:ascii="Times New Roman" w:hAnsi="Times New Roman"/>
                <w:sz w:val="20"/>
              </w:rPr>
            </w:pPr>
            <w:r w:rsidRPr="00B06F7A">
              <w:t>mtcProviderInformation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D102" w14:textId="77777777" w:rsidR="005B7866" w:rsidRPr="00B06F7A" w:rsidRDefault="005B7866" w:rsidP="007F1FAF">
            <w:pPr>
              <w:pStyle w:val="TAL"/>
            </w:pPr>
            <w:r w:rsidRPr="00B06F7A"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F13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FB1C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2547" w14:textId="1AFA41F5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lang w:eastAsia="zh-CN"/>
              </w:rPr>
              <w:t>MTC provider information for NIDD authorization.</w:t>
            </w:r>
            <w:r w:rsidR="0024290B" w:rsidRPr="00B06F7A">
              <w:rPr>
                <w:rFonts w:cs="Arial"/>
                <w:szCs w:val="18"/>
                <w:lang w:eastAsia="de-DE"/>
              </w:rPr>
              <w:t xml:space="preserve"> (NOTE)</w:t>
            </w:r>
          </w:p>
        </w:tc>
      </w:tr>
      <w:tr w:rsidR="005B7866" w:rsidRPr="00B06F7A" w14:paraId="22E36825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24F0" w14:textId="77777777" w:rsidR="005B7866" w:rsidRPr="00B06F7A" w:rsidRDefault="005B7866" w:rsidP="007F1FAF">
            <w:pPr>
              <w:pStyle w:val="TAL"/>
            </w:pPr>
            <w:r w:rsidRPr="00B06F7A">
              <w:t>authUpdateCallbackUri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DFD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824" w14:textId="77777777" w:rsidR="005B7866" w:rsidRPr="00B06F7A" w:rsidRDefault="005B7866" w:rsidP="007F1FAF">
            <w:pPr>
              <w:pStyle w:val="TAL"/>
              <w:jc w:val="center"/>
            </w:pPr>
            <w:r w:rsidRPr="00B06F7A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FFFD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6E9E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 URI provided by NEF to receive (</w:t>
            </w:r>
            <w:r w:rsidRPr="00B06F7A">
              <w:t>implicitly subscribed) notifications on authorization data update</w:t>
            </w:r>
            <w:r w:rsidRPr="00B06F7A">
              <w:rPr>
                <w:rFonts w:hint="eastAsia"/>
              </w:rPr>
              <w:t>.</w:t>
            </w:r>
          </w:p>
          <w:p w14:paraId="0D5577D9" w14:textId="77777777" w:rsidR="005B7866" w:rsidRPr="00B06F7A" w:rsidRDefault="005B7866" w:rsidP="007F1FAF">
            <w:pPr>
              <w:pStyle w:val="TAL"/>
            </w:pPr>
            <w:r w:rsidRPr="00B06F7A">
              <w:t>The authUpdateCallbackUri URI shall have unique information within NEF to identify the authorized result.</w:t>
            </w:r>
          </w:p>
        </w:tc>
      </w:tr>
      <w:tr w:rsidR="005B7866" w:rsidRPr="00B06F7A" w14:paraId="1AB0A3F3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2A5" w14:textId="77777777" w:rsidR="005B7866" w:rsidRPr="00B06F7A" w:rsidRDefault="005B7866" w:rsidP="007F1FAF">
            <w:pPr>
              <w:pStyle w:val="TAL"/>
            </w:pPr>
            <w:r w:rsidRPr="00B06F7A">
              <w:t>afId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C732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85EF" w14:textId="77777777" w:rsidR="005B7866" w:rsidRPr="00B06F7A" w:rsidRDefault="005B7866" w:rsidP="007F1FAF">
            <w:pPr>
              <w:pStyle w:val="TAL"/>
              <w:jc w:val="center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E13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C814" w14:textId="6D0BBCE6" w:rsidR="005B7866" w:rsidRPr="00B06F7A" w:rsidRDefault="005B7866" w:rsidP="007F1FAF">
            <w:pPr>
              <w:pStyle w:val="TAL"/>
            </w:pPr>
            <w:r w:rsidRPr="00B06F7A">
              <w:t>When present, indicates the string identifying the originating AF, which is carried in {scsAsId} URI variable in resource URIs on T8/N33 interface (see clause 5 of 3GPP TS 29.122 [45]) or in {afId} URI variable in resource URIs on N33 interface (see clause 5 of 3GPP TS 29.522 [54]).</w:t>
            </w:r>
          </w:p>
        </w:tc>
      </w:tr>
      <w:tr w:rsidR="00C95965" w:rsidRPr="00B06F7A" w14:paraId="3D8DB1E2" w14:textId="77777777" w:rsidTr="00C959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90A6" w14:textId="77777777" w:rsidR="00C95965" w:rsidRPr="00B06F7A" w:rsidRDefault="00C95965" w:rsidP="00383638">
            <w:pPr>
              <w:pStyle w:val="TAL"/>
            </w:pPr>
            <w:r w:rsidRPr="00B06F7A">
              <w:t>nefId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2F62" w14:textId="77777777" w:rsidR="00C95965" w:rsidRPr="00B06F7A" w:rsidRDefault="00C95965" w:rsidP="00383638">
            <w:pPr>
              <w:pStyle w:val="TAL"/>
            </w:pPr>
            <w:r w:rsidRPr="00B06F7A">
              <w:t>NefId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AA61" w14:textId="77777777" w:rsidR="00C95965" w:rsidRPr="00B06F7A" w:rsidRDefault="00C95965" w:rsidP="00383638">
            <w:pPr>
              <w:pStyle w:val="TAL"/>
              <w:jc w:val="center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14BF" w14:textId="77777777" w:rsidR="00C95965" w:rsidRPr="00B06F7A" w:rsidRDefault="00C95965" w:rsidP="00383638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9E21" w14:textId="77777777" w:rsidR="00C95965" w:rsidRPr="00B06F7A" w:rsidRDefault="00C95965" w:rsidP="00383638">
            <w:pPr>
              <w:pStyle w:val="TAL"/>
            </w:pPr>
            <w:r w:rsidRPr="00B06F7A">
              <w:t>When present, this IE shall contain the ID of the requesting NEF.</w:t>
            </w:r>
          </w:p>
          <w:p w14:paraId="1754416B" w14:textId="77777777" w:rsidR="00C95965" w:rsidRPr="00B06F7A" w:rsidRDefault="00C95965" w:rsidP="00383638">
            <w:pPr>
              <w:pStyle w:val="TAL"/>
            </w:pPr>
          </w:p>
          <w:p w14:paraId="165E5FCB" w14:textId="77777777" w:rsidR="00C95965" w:rsidRPr="00B06F7A" w:rsidRDefault="00C95965" w:rsidP="00383638">
            <w:pPr>
              <w:pStyle w:val="TAL"/>
            </w:pPr>
            <w:r w:rsidRPr="00B06F7A">
              <w:t>The UDM shall update the NIDD NEF ID for the DNN and Slice in corresponding subscription data after successful NIDD authorization, as specified in clause 4.25.3 of 3GPP TS 23.502 [3].</w:t>
            </w:r>
          </w:p>
        </w:tc>
      </w:tr>
      <w:tr w:rsidR="002F0A57" w14:paraId="3EFAAF58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229F" w14:textId="77777777" w:rsidR="002F0A57" w:rsidRDefault="002F0A57" w:rsidP="00071FDB">
            <w:pPr>
              <w:pStyle w:val="TAL"/>
            </w:pPr>
            <w:r w:rsidRPr="00BF0660">
              <w:t>validityTime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DD58" w14:textId="77777777" w:rsidR="002F0A57" w:rsidRDefault="002F0A57" w:rsidP="00071FDB">
            <w:pPr>
              <w:pStyle w:val="TAL"/>
            </w:pPr>
            <w:r w:rsidRPr="00B3056F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398F" w14:textId="77777777" w:rsidR="002F0A57" w:rsidRDefault="002F0A57" w:rsidP="00071FDB">
            <w:pPr>
              <w:pStyle w:val="TAL"/>
              <w:jc w:val="center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EC74" w14:textId="77777777" w:rsidR="002F0A57" w:rsidRDefault="002F0A57" w:rsidP="00071FDB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FF40" w14:textId="11EA0489" w:rsidR="002F0A57" w:rsidRPr="00B3056F" w:rsidRDefault="002F0A57" w:rsidP="00071FD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Indicates the </w:t>
            </w:r>
            <w:ins w:id="8" w:author="Ulrich Wiehe" w:date="2023-09-12T10:13:00Z">
              <w:r w:rsidR="00336FE9">
                <w:rPr>
                  <w:rFonts w:cs="Arial"/>
                  <w:szCs w:val="18"/>
                </w:rPr>
                <w:t>requested</w:t>
              </w:r>
            </w:ins>
            <w:del w:id="9" w:author="Ulrich Wiehe" w:date="2023-09-12T10:13:00Z">
              <w:r w:rsidRPr="00B3056F" w:rsidDel="00336FE9">
                <w:rPr>
                  <w:rFonts w:cs="Arial"/>
                  <w:szCs w:val="18"/>
                </w:rPr>
                <w:delText>granted</w:delText>
              </w:r>
            </w:del>
            <w:r w:rsidRPr="00B3056F">
              <w:rPr>
                <w:rFonts w:cs="Arial"/>
                <w:szCs w:val="18"/>
              </w:rPr>
              <w:t xml:space="preserve"> validity time of the authorisation</w:t>
            </w:r>
            <w:del w:id="10" w:author="Ulrich Wiehe" w:date="2023-09-12T10:13:00Z">
              <w:r w:rsidRPr="00B3056F" w:rsidDel="00336FE9">
                <w:rPr>
                  <w:rFonts w:cs="Arial"/>
                  <w:szCs w:val="18"/>
                </w:rPr>
                <w:delText xml:space="preserve"> </w:delText>
              </w:r>
            </w:del>
            <w:ins w:id="11" w:author="Ulrich Wiehe" w:date="2023-09-12T10:23:00Z">
              <w:r w:rsidR="00F30561">
                <w:rPr>
                  <w:rFonts w:cs="Arial"/>
                  <w:szCs w:val="18"/>
                </w:rPr>
                <w:t>request</w:t>
              </w:r>
            </w:ins>
            <w:del w:id="12" w:author="Ulrich Wiehe" w:date="2023-09-12T10:13:00Z">
              <w:r w:rsidRPr="00B3056F" w:rsidDel="00336FE9">
                <w:rPr>
                  <w:rFonts w:cs="Arial"/>
                  <w:szCs w:val="18"/>
                </w:rPr>
                <w:delText>result</w:delText>
              </w:r>
            </w:del>
            <w:r w:rsidRPr="00B3056F">
              <w:rPr>
                <w:rFonts w:cs="Arial"/>
                <w:szCs w:val="18"/>
              </w:rPr>
              <w:t>.</w:t>
            </w:r>
          </w:p>
          <w:p w14:paraId="2658FD50" w14:textId="4F75433A" w:rsidR="002F0A57" w:rsidRDefault="002F0A57" w:rsidP="00071FDB">
            <w:pPr>
              <w:pStyle w:val="TAL"/>
            </w:pPr>
            <w:r w:rsidRPr="00B3056F">
              <w:rPr>
                <w:rFonts w:cs="Arial"/>
                <w:szCs w:val="18"/>
              </w:rPr>
              <w:t xml:space="preserve">If absent, it indicates </w:t>
            </w:r>
            <w:ins w:id="13" w:author="Ulrich Wiehe" w:date="2023-09-12T10:14:00Z">
              <w:r w:rsidR="00336FE9">
                <w:rPr>
                  <w:rFonts w:cs="Arial"/>
                  <w:szCs w:val="18"/>
                </w:rPr>
                <w:t>that permanent</w:t>
              </w:r>
            </w:ins>
            <w:del w:id="14" w:author="Ulrich Wiehe" w:date="2023-09-12T10:14:00Z">
              <w:r w:rsidRPr="00B3056F" w:rsidDel="00336FE9">
                <w:rPr>
                  <w:rFonts w:cs="Arial"/>
                  <w:szCs w:val="18"/>
                </w:rPr>
                <w:delText>the</w:delText>
              </w:r>
            </w:del>
            <w:r w:rsidRPr="00B3056F">
              <w:rPr>
                <w:rFonts w:cs="Arial"/>
                <w:szCs w:val="18"/>
              </w:rPr>
              <w:t xml:space="preserve"> authorisation </w:t>
            </w:r>
            <w:ins w:id="15" w:author="Ulrich Wiehe" w:date="2023-09-12T10:14:00Z">
              <w:r w:rsidR="00336FE9">
                <w:rPr>
                  <w:rFonts w:cs="Arial"/>
                  <w:szCs w:val="18"/>
                </w:rPr>
                <w:t>is requested</w:t>
              </w:r>
            </w:ins>
            <w:del w:id="16" w:author="Ulrich Wiehe" w:date="2023-09-12T10:14:00Z">
              <w:r w:rsidRPr="00B3056F" w:rsidDel="00336FE9">
                <w:rPr>
                  <w:rFonts w:cs="Arial"/>
                  <w:szCs w:val="18"/>
                </w:rPr>
                <w:delText>result is valid permanently</w:delText>
              </w:r>
            </w:del>
          </w:p>
        </w:tc>
      </w:tr>
      <w:tr w:rsidR="00C21E78" w:rsidRPr="00B06F7A" w14:paraId="0B6DE8ED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DC25" w14:textId="77777777" w:rsidR="00C21E78" w:rsidRPr="00B06F7A" w:rsidRDefault="00C21E78" w:rsidP="00071FDB">
            <w:pPr>
              <w:pStyle w:val="TAL"/>
            </w:pPr>
            <w:r>
              <w:t>contextInfo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5866" w14:textId="77777777" w:rsidR="00C21E78" w:rsidRPr="00B06F7A" w:rsidRDefault="00C21E78" w:rsidP="00071FDB">
            <w:pPr>
              <w:pStyle w:val="TAL"/>
            </w:pPr>
            <w:r>
              <w:t>ContextInfo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1C8B" w14:textId="77777777" w:rsidR="00C21E78" w:rsidRPr="00B06F7A" w:rsidRDefault="00C21E78" w:rsidP="00071FDB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D205" w14:textId="77777777" w:rsidR="00C21E78" w:rsidRPr="00B06F7A" w:rsidRDefault="00C21E78" w:rsidP="00071FDB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D544" w14:textId="77777777" w:rsidR="00C21E78" w:rsidRPr="00B06F7A" w:rsidRDefault="00C21E78" w:rsidP="00071FD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r>
              <w:rPr>
                <w:rFonts w:cs="Arial"/>
                <w:szCs w:val="18"/>
              </w:rPr>
              <w:t>Authorization Data Retrieval request.</w:t>
            </w:r>
          </w:p>
          <w:p w14:paraId="6CC98E88" w14:textId="77777777" w:rsidR="00C21E78" w:rsidRPr="00B06F7A" w:rsidRDefault="00C21E78" w:rsidP="00071FDB">
            <w:pPr>
              <w:pStyle w:val="TAL"/>
            </w:pPr>
            <w:r w:rsidRPr="00B06F7A">
              <w:rPr>
                <w:rFonts w:cs="Arial"/>
                <w:szCs w:val="18"/>
              </w:rPr>
              <w:t>Shall be absent on Nudm and may be present on Nudr.</w:t>
            </w:r>
          </w:p>
        </w:tc>
      </w:tr>
      <w:tr w:rsidR="0024290B" w:rsidRPr="00B06F7A" w14:paraId="4147357B" w14:textId="77777777" w:rsidTr="005A07F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832D" w14:textId="77777777" w:rsidR="0024290B" w:rsidRPr="00B06F7A" w:rsidRDefault="0024290B" w:rsidP="005A07F5">
            <w:pPr>
              <w:pStyle w:val="TAN"/>
              <w:rPr>
                <w:lang w:eastAsia="de-DE"/>
              </w:rPr>
            </w:pPr>
            <w:r w:rsidRPr="00B06F7A">
              <w:rPr>
                <w:lang w:eastAsia="zh-CN"/>
              </w:rPr>
              <w:t>NOTE:</w:t>
            </w:r>
            <w:r w:rsidRPr="00B06F7A">
              <w:rPr>
                <w:lang w:eastAsia="zh-CN"/>
              </w:rPr>
              <w:tab/>
              <w:t xml:space="preserve">When the service operation is originated by external AF via T8/N33 interface, information carried in mtcProviderId attribute in </w:t>
            </w:r>
            <w:r w:rsidRPr="00B06F7A">
              <w:t>Nidd</w:t>
            </w:r>
            <w:r w:rsidRPr="00B06F7A">
              <w:rPr>
                <w:lang w:eastAsia="zh-CN"/>
              </w:rPr>
              <w:t>Configuration structured data type (see clause </w:t>
            </w:r>
            <w:r w:rsidRPr="00B06F7A">
              <w:t>5.6.2.1.2</w:t>
            </w:r>
            <w:r w:rsidRPr="00B06F7A">
              <w:rPr>
                <w:lang w:eastAsia="zh-CN"/>
              </w:rPr>
              <w:t xml:space="preserve"> of 3GPP TS 29.122 [45]) can be used as the value for this IE. If the value is not received via T8/N33, the value for the mtcProviderInformation attribute shall be the empty string.</w:t>
            </w:r>
          </w:p>
        </w:tc>
      </w:tr>
    </w:tbl>
    <w:p w14:paraId="058E5E59" w14:textId="77777777" w:rsidR="005B7866" w:rsidRPr="00B06F7A" w:rsidRDefault="005B7866" w:rsidP="005B7866">
      <w:pPr>
        <w:rPr>
          <w:noProof/>
        </w:rPr>
      </w:pPr>
    </w:p>
    <w:p w14:paraId="7B68C752" w14:textId="684CD9EA" w:rsidR="006E784A" w:rsidRDefault="006E784A" w:rsidP="006E7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27585600"/>
      <w:bookmarkStart w:id="18" w:name="_Toc36457610"/>
      <w:bookmarkStart w:id="19" w:name="_Toc45028528"/>
      <w:bookmarkStart w:id="20" w:name="_Toc45029363"/>
      <w:bookmarkStart w:id="21" w:name="_Toc67682137"/>
      <w:bookmarkStart w:id="22" w:name="_Toc1383339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bookmarkEnd w:id="17"/>
    <w:bookmarkEnd w:id="18"/>
    <w:bookmarkEnd w:id="19"/>
    <w:bookmarkEnd w:id="20"/>
    <w:bookmarkEnd w:id="21"/>
    <w:bookmarkEnd w:id="22"/>
    <w:sectPr w:rsidR="006E784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5C7F5" w14:textId="77777777" w:rsidR="003B0F28" w:rsidRDefault="003B0F28">
      <w:r>
        <w:separator/>
      </w:r>
    </w:p>
  </w:endnote>
  <w:endnote w:type="continuationSeparator" w:id="0">
    <w:p w14:paraId="7B98BAF1" w14:textId="77777777" w:rsidR="003B0F28" w:rsidRDefault="003B0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CE5E1" w14:textId="77777777" w:rsidR="003B0F28" w:rsidRDefault="003B0F28">
      <w:r>
        <w:separator/>
      </w:r>
    </w:p>
  </w:footnote>
  <w:footnote w:type="continuationSeparator" w:id="0">
    <w:p w14:paraId="44892137" w14:textId="77777777" w:rsidR="003B0F28" w:rsidRDefault="003B0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19E6A" w14:textId="77777777" w:rsidR="00336FE9" w:rsidRDefault="00336F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2B08E036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6D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5E8DF55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6D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1FDB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4689"/>
    <w:rsid w:val="00195029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21C3"/>
    <w:rsid w:val="001C7D30"/>
    <w:rsid w:val="001D02C2"/>
    <w:rsid w:val="001D18FA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36FE9"/>
    <w:rsid w:val="00342C77"/>
    <w:rsid w:val="0034365D"/>
    <w:rsid w:val="00345418"/>
    <w:rsid w:val="003509BC"/>
    <w:rsid w:val="003510AE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C5B74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09E5"/>
    <w:rsid w:val="0054155D"/>
    <w:rsid w:val="00542040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50F3"/>
    <w:rsid w:val="00581799"/>
    <w:rsid w:val="00582F82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84A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64DF"/>
    <w:rsid w:val="007876B8"/>
    <w:rsid w:val="00787FA7"/>
    <w:rsid w:val="0079008F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68C"/>
    <w:rsid w:val="007E670C"/>
    <w:rsid w:val="007F0F4A"/>
    <w:rsid w:val="007F1FAF"/>
    <w:rsid w:val="007F2D72"/>
    <w:rsid w:val="007F4BDF"/>
    <w:rsid w:val="007F6B7E"/>
    <w:rsid w:val="007F720A"/>
    <w:rsid w:val="00800A64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EAC"/>
    <w:rsid w:val="00945702"/>
    <w:rsid w:val="00945C0F"/>
    <w:rsid w:val="0094697A"/>
    <w:rsid w:val="00946A2F"/>
    <w:rsid w:val="00946BF1"/>
    <w:rsid w:val="00950C23"/>
    <w:rsid w:val="009615DB"/>
    <w:rsid w:val="009655B9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B65C8"/>
    <w:rsid w:val="009C04FD"/>
    <w:rsid w:val="009C1B89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A6794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46DBD"/>
    <w:rsid w:val="00B539B1"/>
    <w:rsid w:val="00B569AB"/>
    <w:rsid w:val="00B57817"/>
    <w:rsid w:val="00B57F35"/>
    <w:rsid w:val="00B632BD"/>
    <w:rsid w:val="00B63F77"/>
    <w:rsid w:val="00B669FF"/>
    <w:rsid w:val="00B66DC6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069D"/>
    <w:rsid w:val="00C30D5C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030AB"/>
    <w:rsid w:val="00D0423B"/>
    <w:rsid w:val="00D062AD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67D61"/>
    <w:rsid w:val="00E67F9A"/>
    <w:rsid w:val="00E76801"/>
    <w:rsid w:val="00E769D5"/>
    <w:rsid w:val="00E77645"/>
    <w:rsid w:val="00E776FD"/>
    <w:rsid w:val="00E84E9C"/>
    <w:rsid w:val="00E86C5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510"/>
    <w:rsid w:val="00ED79B7"/>
    <w:rsid w:val="00EE38B8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3360"/>
    <w:rsid w:val="00F1567F"/>
    <w:rsid w:val="00F22EC7"/>
    <w:rsid w:val="00F25FA6"/>
    <w:rsid w:val="00F30561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9008D"/>
    <w:rsid w:val="00F90A15"/>
    <w:rsid w:val="00F93764"/>
    <w:rsid w:val="00FA1266"/>
    <w:rsid w:val="00FA1C89"/>
    <w:rsid w:val="00FA427B"/>
    <w:rsid w:val="00FA62BA"/>
    <w:rsid w:val="00FB472A"/>
    <w:rsid w:val="00FC1192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rsid w:val="00336FE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 again</cp:lastModifiedBy>
  <cp:revision>5</cp:revision>
  <cp:lastPrinted>2019-02-25T14:05:00Z</cp:lastPrinted>
  <dcterms:created xsi:type="dcterms:W3CDTF">2023-09-12T08:12:00Z</dcterms:created>
  <dcterms:modified xsi:type="dcterms:W3CDTF">2023-09-26T07:32:00Z</dcterms:modified>
</cp:coreProperties>
</file>